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16C2A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16C2A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16C2A" w:rsidRPr="007E7FAA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7FAA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F16C2A" w:rsidRDefault="00F16C2A" w:rsidP="00F16C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Уголовное право</w:t>
      </w: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Pr="00C21430" w:rsidRDefault="00F16C2A" w:rsidP="00C21430">
      <w:pPr>
        <w:tabs>
          <w:tab w:val="right" w:pos="4994"/>
        </w:tabs>
        <w:jc w:val="both"/>
        <w:rPr>
          <w:b/>
          <w:sz w:val="28"/>
          <w:szCs w:val="28"/>
        </w:rPr>
      </w:pPr>
    </w:p>
    <w:p w:rsidR="00F16C2A" w:rsidRPr="00AF3C45" w:rsidRDefault="00F16C2A" w:rsidP="00F16C2A">
      <w:pPr>
        <w:keepNext/>
        <w:widowControl w:val="0"/>
        <w:tabs>
          <w:tab w:val="left" w:pos="366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AF3C45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</w:t>
      </w:r>
      <w:r w:rsidRPr="00AF3C45">
        <w:rPr>
          <w:rFonts w:ascii="Times New Roman" w:hAnsi="Times New Roman" w:cs="Times New Roman"/>
          <w:caps/>
          <w:sz w:val="28"/>
          <w:szCs w:val="28"/>
        </w:rPr>
        <w:t xml:space="preserve"> «Уголовное право» </w:t>
      </w:r>
      <w:r w:rsidRPr="00AF3C45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- ФГОС)  по специальности среднего профессионального образования (далее СПО) 40.02.03. «Право и судебное администрирование».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  <w:u w:val="single"/>
        </w:rPr>
        <w:t>Организация - разработчик:</w:t>
      </w:r>
      <w:r w:rsidRPr="00AF3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C2A" w:rsidRPr="00AF3C45" w:rsidRDefault="00F16C2A" w:rsidP="00F16C2A">
      <w:pPr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F16C2A" w:rsidRPr="00AF3C45" w:rsidRDefault="00F16C2A" w:rsidP="00F16C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C45">
        <w:rPr>
          <w:rFonts w:ascii="Times New Roman" w:hAnsi="Times New Roman" w:cs="Times New Roman"/>
          <w:bCs/>
          <w:sz w:val="28"/>
          <w:szCs w:val="28"/>
        </w:rPr>
        <w:t>«Златоустовский индустриальный колледжи им. П.П.Аносова»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3C45">
        <w:rPr>
          <w:rFonts w:ascii="Times New Roman" w:hAnsi="Times New Roman" w:cs="Times New Roman"/>
          <w:sz w:val="28"/>
          <w:szCs w:val="28"/>
          <w:u w:val="single"/>
        </w:rPr>
        <w:t>Разработчик: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</w:rPr>
        <w:t>Гарипова Р.А</w:t>
      </w:r>
      <w:r w:rsidRPr="00AF3C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F3C45"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F16C2A" w:rsidRPr="00AF3C45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C45">
        <w:rPr>
          <w:rFonts w:ascii="Times New Roman" w:hAnsi="Times New Roman" w:cs="Times New Roman"/>
          <w:sz w:val="28"/>
          <w:szCs w:val="28"/>
        </w:rPr>
        <w:t xml:space="preserve">Зам. По УВР                                          _________________         </w:t>
      </w:r>
      <w:proofErr w:type="spellStart"/>
      <w:r w:rsidRPr="00AF3C45">
        <w:rPr>
          <w:rFonts w:ascii="Times New Roman" w:hAnsi="Times New Roman" w:cs="Times New Roman"/>
          <w:sz w:val="28"/>
          <w:szCs w:val="28"/>
        </w:rPr>
        <w:t>Сандалова</w:t>
      </w:r>
      <w:proofErr w:type="spellEnd"/>
      <w:r w:rsidRPr="00AF3C45">
        <w:rPr>
          <w:rFonts w:ascii="Times New Roman" w:hAnsi="Times New Roman" w:cs="Times New Roman"/>
          <w:sz w:val="28"/>
          <w:szCs w:val="28"/>
        </w:rPr>
        <w:t xml:space="preserve"> С.Б. </w:t>
      </w:r>
    </w:p>
    <w:p w:rsidR="00F16C2A" w:rsidRDefault="00F16C2A" w:rsidP="00F16C2A">
      <w:pPr>
        <w:widowControl w:val="0"/>
        <w:tabs>
          <w:tab w:val="left" w:pos="6420"/>
        </w:tabs>
        <w:suppressAutoHyphens/>
        <w:spacing w:line="360" w:lineRule="auto"/>
        <w:rPr>
          <w:sz w:val="28"/>
          <w:szCs w:val="28"/>
        </w:rPr>
      </w:pPr>
    </w:p>
    <w:p w:rsidR="00F16C2A" w:rsidRPr="00F86FB0" w:rsidRDefault="00F16C2A" w:rsidP="00F16C2A">
      <w:pPr>
        <w:tabs>
          <w:tab w:val="right" w:pos="4994"/>
        </w:tabs>
        <w:spacing w:line="360" w:lineRule="auto"/>
        <w:jc w:val="both"/>
        <w:rPr>
          <w:b/>
          <w:sz w:val="28"/>
          <w:szCs w:val="28"/>
        </w:rPr>
      </w:pPr>
    </w:p>
    <w:p w:rsidR="00F16C2A" w:rsidRPr="00F86FB0" w:rsidRDefault="00F16C2A" w:rsidP="00F16C2A">
      <w:pPr>
        <w:tabs>
          <w:tab w:val="right" w:pos="4994"/>
        </w:tabs>
        <w:spacing w:line="360" w:lineRule="auto"/>
        <w:jc w:val="both"/>
        <w:rPr>
          <w:b/>
          <w:sz w:val="28"/>
          <w:szCs w:val="28"/>
        </w:rPr>
      </w:pPr>
    </w:p>
    <w:p w:rsidR="00F16C2A" w:rsidRDefault="00F16C2A" w:rsidP="00F16C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629F" w:rsidRPr="00261E72" w:rsidRDefault="00DF629F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F16C2A" w:rsidRPr="00DF629F" w:rsidRDefault="00F16C2A" w:rsidP="00DF629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29F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Pr="00261E72">
        <w:rPr>
          <w:sz w:val="28"/>
          <w:szCs w:val="28"/>
        </w:rPr>
        <w:t xml:space="preserve"> </w:t>
      </w:r>
      <w:r w:rsidRPr="00261E72">
        <w:rPr>
          <w:rFonts w:ascii="Times New Roman" w:hAnsi="Times New Roman" w:cs="Times New Roman"/>
          <w:sz w:val="28"/>
          <w:szCs w:val="28"/>
        </w:rPr>
        <w:t>Уголовное право является частью примерной основной профессиональной образовательной программы по специальности СПО в соответствии с ФГОС по специальности СПО  40.02.03 Право и судебное администрирование (базовой подготовки).</w:t>
      </w:r>
    </w:p>
    <w:p w:rsidR="00F16C2A" w:rsidRPr="00261E72" w:rsidRDefault="00F16C2A" w:rsidP="00F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    Программа учебной дисциплины может быть использована</w:t>
      </w:r>
      <w:r w:rsidRPr="00261E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61E72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и профессиональной подготовке, где предусмотрен курс уголовного права.</w:t>
      </w:r>
    </w:p>
    <w:p w:rsidR="00F16C2A" w:rsidRPr="00261E72" w:rsidRDefault="00F16C2A" w:rsidP="00F16C2A">
      <w:pPr>
        <w:rPr>
          <w:rFonts w:ascii="Times New Roman" w:hAnsi="Times New Roman" w:cs="Times New Roman"/>
          <w:sz w:val="28"/>
          <w:szCs w:val="28"/>
        </w:rPr>
      </w:pPr>
    </w:p>
    <w:p w:rsidR="00F16C2A" w:rsidRPr="00DF629F" w:rsidRDefault="00F16C2A" w:rsidP="00DF629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29F">
        <w:rPr>
          <w:rFonts w:ascii="Times New Roman" w:hAnsi="Times New Roman" w:cs="Times New Roman"/>
          <w:b/>
          <w:bCs/>
          <w:sz w:val="28"/>
          <w:szCs w:val="28"/>
        </w:rPr>
        <w:t>Цели и задачи дисциплины- требования к результатам освоения дисциплины: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«Уголовное право»  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E72">
        <w:rPr>
          <w:rFonts w:ascii="Times New Roman" w:hAnsi="Times New Roman" w:cs="Times New Roman"/>
          <w:b/>
          <w:sz w:val="28"/>
          <w:szCs w:val="28"/>
        </w:rPr>
        <w:t xml:space="preserve"> уметь: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-  пользоваться приемами толкования уголовного закона и применять нормы уголовного права к конкретным жизненным ситуациям;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- осуществлять сравнительно-правовой анализ уголовно-правовых норм; 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- определить признаки конкретного состава преступления, содержащегося в Особенной части Уголовного кодекса; 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- решать задачи по квалификации преступлений.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E7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- общие положения и принципы уголовного права, его основные понятия и институты; основные положения Уголовного кодекса Российской Федерации;</w:t>
      </w:r>
    </w:p>
    <w:p w:rsidR="00F16C2A" w:rsidRPr="00261E72" w:rsidRDefault="00F16C2A" w:rsidP="00F16C2A">
      <w:pPr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    - действующее уголовное законодательство, тенденции его развития и практику применения; 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- признаки состава преступления; 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- постановления Пленума Верховного Суда Российской Федерации, касающиеся Особенной части Уголовного кодекса.</w:t>
      </w:r>
    </w:p>
    <w:p w:rsidR="00F16C2A" w:rsidRPr="00261E72" w:rsidRDefault="00F16C2A" w:rsidP="00F16C2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16C2A" w:rsidRPr="00261E72" w:rsidRDefault="00F16C2A" w:rsidP="00F16C2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Pr="00261E72" w:rsidRDefault="00F16C2A" w:rsidP="00F16C2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Pr="00261E72" w:rsidRDefault="00F16C2A" w:rsidP="00F16C2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F629F" w:rsidRPr="00DF629F" w:rsidRDefault="00DF629F" w:rsidP="00DF6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629F">
        <w:rPr>
          <w:rFonts w:ascii="Times New Roman" w:hAnsi="Times New Roman" w:cs="Times New Roman"/>
          <w:b/>
          <w:sz w:val="28"/>
          <w:szCs w:val="28"/>
        </w:rPr>
        <w:t>3. Объем учебной дисциплины и виды учебной работы</w:t>
      </w:r>
    </w:p>
    <w:p w:rsidR="00DF629F" w:rsidRPr="00987BB7" w:rsidRDefault="00DF629F" w:rsidP="00DF6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16C2A" w:rsidRPr="00261E72" w:rsidRDefault="00F16C2A" w:rsidP="00F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16C2A" w:rsidRPr="00261E72" w:rsidTr="00271E5A">
        <w:trPr>
          <w:trHeight w:val="460"/>
        </w:trPr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Объем </w:t>
            </w:r>
          </w:p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часов</w:t>
            </w:r>
          </w:p>
        </w:tc>
      </w:tr>
      <w:tr w:rsidR="00F16C2A" w:rsidRPr="00261E72" w:rsidTr="00271E5A">
        <w:trPr>
          <w:trHeight w:val="456"/>
        </w:trPr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201</w:t>
            </w: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134</w:t>
            </w: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>в том числе: лекции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114</w:t>
            </w: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  20</w:t>
            </w: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  67</w:t>
            </w: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C2A" w:rsidRPr="00261E72" w:rsidTr="00271E5A">
        <w:tc>
          <w:tcPr>
            <w:tcW w:w="7904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- практические занятия</w:t>
            </w:r>
          </w:p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</w:t>
            </w:r>
            <w:r w:rsidRPr="005B4C86">
              <w:rPr>
                <w:rFonts w:ascii="Times New Roman" w:hAnsi="Times New Roman" w:cs="Times New Roman"/>
                <w:sz w:val="28"/>
                <w:szCs w:val="28"/>
              </w:rPr>
              <w:t>оставление сравнительных таблиц, схем, решение ситуационных задач, составление процессуальных документов</w:t>
            </w:r>
          </w:p>
        </w:tc>
        <w:tc>
          <w:tcPr>
            <w:tcW w:w="1800" w:type="dxa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  20</w:t>
            </w:r>
          </w:p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C2A" w:rsidRPr="00261E72" w:rsidTr="00271E5A">
        <w:tc>
          <w:tcPr>
            <w:tcW w:w="9704" w:type="dxa"/>
            <w:gridSpan w:val="2"/>
            <w:shd w:val="clear" w:color="auto" w:fill="auto"/>
          </w:tcPr>
          <w:p w:rsidR="00F16C2A" w:rsidRPr="00261E72" w:rsidRDefault="00F16C2A" w:rsidP="00271E5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61E72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  дифференцированного                                                            зачета</w:t>
            </w:r>
            <w:r w:rsidRPr="00261E7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61E7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</w:p>
        </w:tc>
      </w:tr>
    </w:tbl>
    <w:p w:rsidR="00F16C2A" w:rsidRPr="00261E72" w:rsidRDefault="00F16C2A" w:rsidP="00F16C2A">
      <w:pPr>
        <w:rPr>
          <w:rFonts w:ascii="Times New Roman" w:hAnsi="Times New Roman" w:cs="Times New Roman"/>
          <w:b/>
          <w:bCs/>
          <w:sz w:val="28"/>
          <w:szCs w:val="32"/>
        </w:rPr>
        <w:sectPr w:rsidR="00F16C2A" w:rsidRPr="00261E72" w:rsidSect="00B63397">
          <w:pgSz w:w="11906" w:h="16838"/>
          <w:pgMar w:top="1134" w:right="746" w:bottom="1134" w:left="1134" w:header="709" w:footer="709" w:gutter="0"/>
          <w:pgNumType w:start="1"/>
          <w:cols w:space="708"/>
          <w:docGrid w:linePitch="360"/>
        </w:sectPr>
      </w:pPr>
    </w:p>
    <w:p w:rsidR="00F16C2A" w:rsidRPr="005B4C86" w:rsidRDefault="00F16C2A" w:rsidP="00F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6C2A" w:rsidRPr="00DF629F" w:rsidRDefault="00F16C2A" w:rsidP="00DF629F">
      <w:pPr>
        <w:pStyle w:val="a4"/>
        <w:numPr>
          <w:ilvl w:val="0"/>
          <w:numId w:val="4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29F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:rsidR="00F16C2A" w:rsidRPr="00261E72" w:rsidRDefault="00F16C2A" w:rsidP="00F16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1E72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 – ресурсов, дополнительной литературы.</w:t>
      </w:r>
    </w:p>
    <w:p w:rsidR="00F16C2A" w:rsidRPr="00261E72" w:rsidRDefault="00F16C2A" w:rsidP="00F16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1E72">
        <w:rPr>
          <w:rFonts w:ascii="Times New Roman" w:hAnsi="Times New Roman" w:cs="Times New Roman"/>
          <w:b/>
          <w:bCs/>
          <w:sz w:val="28"/>
          <w:szCs w:val="32"/>
        </w:rPr>
        <w:t xml:space="preserve">     </w:t>
      </w:r>
      <w:r w:rsidRPr="00261E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261E72">
        <w:rPr>
          <w:rFonts w:ascii="Times New Roman" w:hAnsi="Times New Roman" w:cs="Times New Roman"/>
          <w:b/>
          <w:bCs/>
          <w:sz w:val="28"/>
          <w:szCs w:val="28"/>
        </w:rPr>
        <w:t>Нормативные-правовые</w:t>
      </w:r>
      <w:proofErr w:type="spellEnd"/>
      <w:proofErr w:type="gramEnd"/>
      <w:r w:rsidRPr="00261E72">
        <w:rPr>
          <w:rFonts w:ascii="Times New Roman" w:hAnsi="Times New Roman" w:cs="Times New Roman"/>
          <w:b/>
          <w:bCs/>
          <w:sz w:val="28"/>
          <w:szCs w:val="28"/>
        </w:rPr>
        <w:t xml:space="preserve"> акты: 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Конституция Российской Федерации – принята на всенародном референдуме 12.12.1993г.// Российская газета, 1993, №237.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первая) от 30.11.1994 N 51-ФЗ // Собрание законодательства РФ, 1994, N 32, ст. 3301.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Семейный кодекс Российской Федерации от 29.12.1995 N 223-ФЗ // Собрание законодательства РФ, 1996, N 1, ст. 16.</w:t>
      </w:r>
    </w:p>
    <w:p w:rsidR="00F16C2A" w:rsidRPr="00261E72" w:rsidRDefault="00F16C2A" w:rsidP="00F16C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Уголовный кодекс РФ от 13.06.1996 № 63- ФЗ// Собрание законодательства РФ, 1996, № 25, ст. 2954.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Уголовно-исполнительный кодекс РФ от 08.01.1997 № 1-ФЗ // </w:t>
      </w:r>
      <w:r w:rsidRPr="00261E72">
        <w:rPr>
          <w:rStyle w:val="blk3"/>
          <w:rFonts w:ascii="Times New Roman" w:hAnsi="Times New Roman" w:cs="Times New Roman"/>
          <w:color w:val="000000"/>
          <w:sz w:val="28"/>
          <w:szCs w:val="28"/>
        </w:rPr>
        <w:t>Собрание законодательства РФ, 1997, N 2, ст. 198.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первая) от 31.07.1998 N 146-ФЗ// Собрание законодательства РФ, 1998, N 31, ст. 3824.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 от 05.08.2000 N 117-ФЗ// Собрание законодательства РФ, 2000, N 32, ст. 3340.</w:t>
      </w:r>
    </w:p>
    <w:p w:rsidR="00F16C2A" w:rsidRPr="00261E72" w:rsidRDefault="00F16C2A" w:rsidP="00F16C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Уголовно-процессуальный кодекс РФ от 18.12.2001 № 174-ФЗ// </w:t>
      </w:r>
      <w:r w:rsidRPr="00261E72">
        <w:rPr>
          <w:rStyle w:val="blk3"/>
          <w:rFonts w:ascii="Times New Roman" w:hAnsi="Times New Roman" w:cs="Times New Roman"/>
          <w:color w:val="000000"/>
          <w:sz w:val="28"/>
          <w:szCs w:val="28"/>
        </w:rPr>
        <w:t>Собрание законодательства РФ, 2001, N 52 (ч. I), ст. 4921.</w:t>
      </w:r>
    </w:p>
    <w:p w:rsidR="00F16C2A" w:rsidRPr="00261E72" w:rsidRDefault="00F16C2A" w:rsidP="00F16C2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Гражданский процессуальный кодекс Российской Федерации от 14.11.2002 N 138-ФЗ// Собрание законодательства РФ, 2002, N 46, ст. 4532.</w:t>
      </w:r>
    </w:p>
    <w:p w:rsidR="00F16C2A" w:rsidRPr="00261E72" w:rsidRDefault="00F16C2A" w:rsidP="00F16C2A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F16C2A" w:rsidRPr="00261E72" w:rsidRDefault="00F16C2A" w:rsidP="00F16C2A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       </w:t>
      </w:r>
      <w:r w:rsidRPr="00261E72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изданий.</w:t>
      </w:r>
    </w:p>
    <w:p w:rsidR="00F16C2A" w:rsidRPr="00261E72" w:rsidRDefault="00F16C2A" w:rsidP="00F16C2A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E72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F16C2A" w:rsidRPr="00261E72" w:rsidRDefault="00F16C2A" w:rsidP="00F16C2A">
      <w:pPr>
        <w:pStyle w:val="a3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Иванов Н.Г. Уголовное право Российской Федерации: учебник/ Н.Г. Иванов.- М.: издательство АКАДЕМИЯ. 2000.- 544 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16C2A" w:rsidRPr="00261E72" w:rsidRDefault="00F16C2A" w:rsidP="00F16C2A">
      <w:pPr>
        <w:pStyle w:val="a3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Прохоров Л.А., Прохорова М.Л. Уголовное право: учебник/ Л.А. Прохоров, М.Л. Прохорова.- М.: издательство Юрист, 2004. - 544 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>.</w:t>
      </w:r>
    </w:p>
    <w:p w:rsidR="00F16C2A" w:rsidRPr="00261E72" w:rsidRDefault="00F16C2A" w:rsidP="00F16C2A">
      <w:pPr>
        <w:pStyle w:val="a3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1E72">
        <w:rPr>
          <w:rFonts w:ascii="Times New Roman" w:hAnsi="Times New Roman" w:cs="Times New Roman"/>
          <w:sz w:val="28"/>
          <w:szCs w:val="28"/>
        </w:rPr>
        <w:t>Рарог</w:t>
      </w:r>
      <w:proofErr w:type="spellEnd"/>
      <w:r w:rsidRPr="00261E72">
        <w:rPr>
          <w:rFonts w:ascii="Times New Roman" w:hAnsi="Times New Roman" w:cs="Times New Roman"/>
          <w:sz w:val="28"/>
          <w:szCs w:val="28"/>
        </w:rPr>
        <w:t xml:space="preserve"> А.И. Уголовное право: учебник/ А.И. </w:t>
      </w:r>
      <w:proofErr w:type="spellStart"/>
      <w:r w:rsidRPr="00261E72">
        <w:rPr>
          <w:rFonts w:ascii="Times New Roman" w:hAnsi="Times New Roman" w:cs="Times New Roman"/>
          <w:sz w:val="28"/>
          <w:szCs w:val="28"/>
        </w:rPr>
        <w:t>Рарог.-М</w:t>
      </w:r>
      <w:proofErr w:type="spellEnd"/>
      <w:r w:rsidRPr="00261E72">
        <w:rPr>
          <w:rFonts w:ascii="Times New Roman" w:hAnsi="Times New Roman" w:cs="Times New Roman"/>
          <w:sz w:val="28"/>
          <w:szCs w:val="28"/>
        </w:rPr>
        <w:t xml:space="preserve">.: издательство ЭКСПО. 2010. – 496 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>.</w:t>
      </w:r>
    </w:p>
    <w:p w:rsidR="00F16C2A" w:rsidRDefault="00F16C2A" w:rsidP="00F16C2A">
      <w:pPr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1E72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261E72">
        <w:rPr>
          <w:rFonts w:ascii="Times New Roman" w:hAnsi="Times New Roman" w:cs="Times New Roman"/>
          <w:sz w:val="28"/>
          <w:szCs w:val="28"/>
        </w:rPr>
        <w:t xml:space="preserve"> В.В. Основы права: учебник для с</w:t>
      </w:r>
      <w:r>
        <w:rPr>
          <w:rFonts w:ascii="Times New Roman" w:hAnsi="Times New Roman" w:cs="Times New Roman"/>
          <w:sz w:val="28"/>
          <w:szCs w:val="28"/>
        </w:rPr>
        <w:t>тудентов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</w:t>
      </w:r>
    </w:p>
    <w:p w:rsidR="00F16C2A" w:rsidRPr="00261E72" w:rsidRDefault="00F16C2A" w:rsidP="00F16C2A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образования / В.В. </w:t>
      </w:r>
      <w:proofErr w:type="spellStart"/>
      <w:r w:rsidRPr="00261E72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261E72">
        <w:rPr>
          <w:rFonts w:ascii="Times New Roman" w:hAnsi="Times New Roman" w:cs="Times New Roman"/>
          <w:sz w:val="28"/>
          <w:szCs w:val="28"/>
        </w:rPr>
        <w:t>.- М.: ИНФРА-М. 2004. – 256с.</w:t>
      </w:r>
    </w:p>
    <w:p w:rsidR="00F16C2A" w:rsidRPr="00261E72" w:rsidRDefault="00F16C2A" w:rsidP="00F16C2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E72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261E72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261E72">
        <w:rPr>
          <w:rFonts w:ascii="Times New Roman" w:hAnsi="Times New Roman" w:cs="Times New Roman"/>
          <w:sz w:val="28"/>
          <w:szCs w:val="28"/>
        </w:rPr>
        <w:t>1. Марченко М.Н. Общая теория права: академический курс/ М.Н. Марченко.- М.: издательство Юрист. 2011.– 464с.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61E72">
        <w:rPr>
          <w:rFonts w:ascii="Times New Roman" w:hAnsi="Times New Roman" w:cs="Times New Roman"/>
          <w:sz w:val="28"/>
          <w:szCs w:val="28"/>
        </w:rPr>
        <w:t>2. Попов Л.Л. Административное право: учебник/ Л.Л. Попов. - М.: издательство Юрист. 2012. - 703с.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61E72">
        <w:rPr>
          <w:rFonts w:ascii="Times New Roman" w:hAnsi="Times New Roman" w:cs="Times New Roman"/>
          <w:sz w:val="28"/>
          <w:szCs w:val="28"/>
        </w:rPr>
        <w:t>3. Бриллиантов В.И. Комментарий к уголовному кодексу/ В.И. Бриллиантов.- М.: издательство Академия. 2013. - 820с.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61E72">
        <w:rPr>
          <w:rFonts w:ascii="Times New Roman" w:hAnsi="Times New Roman" w:cs="Times New Roman"/>
          <w:sz w:val="28"/>
          <w:szCs w:val="28"/>
        </w:rPr>
        <w:t>4. Петухов Н.А. Комментарий к Уголовно-процессуальному кодексу Российской Федерации / Н.А. Петухов, Г.И. Загорский.– М.: ИКФ ЭКМОС.2012. - 768с.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61E72">
        <w:rPr>
          <w:rFonts w:ascii="Times New Roman" w:hAnsi="Times New Roman" w:cs="Times New Roman"/>
          <w:sz w:val="28"/>
          <w:szCs w:val="28"/>
        </w:rPr>
        <w:t>5. Белоусов А. В. Процессуальное закрепление доказатель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 xml:space="preserve">и расследовании преступлений: курс лекций/ А.В. Белоусов.- М.: издательство Юрлитинформ.2012.- 122 </w:t>
      </w:r>
      <w:proofErr w:type="gramStart"/>
      <w:r w:rsidRPr="00261E7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1E72">
        <w:rPr>
          <w:rFonts w:ascii="Times New Roman" w:hAnsi="Times New Roman" w:cs="Times New Roman"/>
          <w:sz w:val="28"/>
          <w:szCs w:val="28"/>
        </w:rPr>
        <w:t>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1E72">
        <w:rPr>
          <w:rFonts w:ascii="Times New Roman" w:hAnsi="Times New Roman" w:cs="Times New Roman"/>
          <w:sz w:val="28"/>
          <w:szCs w:val="28"/>
        </w:rPr>
        <w:t>6. Загорский Г.И. Актуальные проблемы судебного разбирательства по уголовным делам: учебно-практическое пособие./ Г.И. Загорский.- М.: издательство Проспект.2011.- 228с.</w:t>
      </w:r>
    </w:p>
    <w:p w:rsidR="00F16C2A" w:rsidRPr="00261E72" w:rsidRDefault="00F16C2A" w:rsidP="00F16C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E72">
        <w:rPr>
          <w:rFonts w:ascii="Times New Roman" w:hAnsi="Times New Roman" w:cs="Times New Roman"/>
          <w:sz w:val="28"/>
          <w:szCs w:val="28"/>
        </w:rPr>
        <w:t xml:space="preserve">7. Аленин А.П. Виды и система следственных действий: курс </w:t>
      </w:r>
      <w:proofErr w:type="spellStart"/>
      <w:r w:rsidRPr="00261E72">
        <w:rPr>
          <w:rFonts w:ascii="Times New Roman" w:hAnsi="Times New Roman" w:cs="Times New Roman"/>
          <w:sz w:val="28"/>
          <w:szCs w:val="28"/>
        </w:rPr>
        <w:t>лекций.\</w:t>
      </w:r>
      <w:proofErr w:type="spellEnd"/>
      <w:r w:rsidRPr="00261E72">
        <w:rPr>
          <w:rFonts w:ascii="Times New Roman" w:hAnsi="Times New Roman" w:cs="Times New Roman"/>
          <w:sz w:val="28"/>
          <w:szCs w:val="28"/>
        </w:rPr>
        <w:t xml:space="preserve"> А.П. Аленин.- М.: издательство Правоведение.2009.-102с.</w:t>
      </w:r>
    </w:p>
    <w:p w:rsidR="00F16C2A" w:rsidRPr="00261E72" w:rsidRDefault="00F16C2A" w:rsidP="00F16C2A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C2A" w:rsidRPr="00261E72" w:rsidRDefault="00F16C2A" w:rsidP="00F16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Pr="00261E72" w:rsidRDefault="00F16C2A" w:rsidP="00F16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1E72">
        <w:rPr>
          <w:rFonts w:ascii="Times New Roman" w:hAnsi="Times New Roman" w:cs="Times New Roman"/>
          <w:b/>
          <w:bCs/>
          <w:sz w:val="28"/>
          <w:szCs w:val="28"/>
        </w:rPr>
        <w:t>Информационные справочно-правовые системы:</w:t>
      </w:r>
    </w:p>
    <w:p w:rsidR="00F16C2A" w:rsidRPr="00261E72" w:rsidRDefault="00F16C2A" w:rsidP="00F16C2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 «Гарант» или другие.</w:t>
      </w:r>
    </w:p>
    <w:p w:rsidR="00F16C2A" w:rsidRPr="00261E72" w:rsidRDefault="00F16C2A" w:rsidP="00F16C2A">
      <w:pPr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16C2A" w:rsidRPr="00261E72" w:rsidRDefault="00F16C2A" w:rsidP="00F16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 </w:t>
      </w:r>
      <w:r w:rsidRPr="00261E72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F16C2A" w:rsidRPr="00261E72" w:rsidRDefault="00F16C2A" w:rsidP="00F16C2A">
      <w:pPr>
        <w:jc w:val="both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>1..</w:t>
      </w:r>
      <w:hyperlink r:id="rId5" w:history="1">
        <w:r w:rsidRPr="00261E72">
          <w:rPr>
            <w:rStyle w:val="ac"/>
            <w:rFonts w:ascii="Times New Roman" w:hAnsi="Times New Roman"/>
            <w:sz w:val="28"/>
            <w:szCs w:val="28"/>
          </w:rPr>
          <w:t>http://www.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mvd</w:t>
        </w:r>
        <w:proofErr w:type="spellEnd"/>
        <w:r w:rsidRPr="00261E72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</w:rPr>
          <w:t>ru</w:t>
        </w:r>
        <w:proofErr w:type="spellEnd"/>
        <w:r w:rsidRPr="00261E72">
          <w:rPr>
            <w:rStyle w:val="ac"/>
            <w:rFonts w:ascii="Times New Roman" w:hAnsi="Times New Roman"/>
            <w:sz w:val="28"/>
            <w:szCs w:val="28"/>
          </w:rPr>
          <w:t>/</w:t>
        </w:r>
      </w:hyperlink>
    </w:p>
    <w:p w:rsidR="00F16C2A" w:rsidRPr="00261E72" w:rsidRDefault="00F16C2A" w:rsidP="00F16C2A">
      <w:pPr>
        <w:spacing w:line="288" w:lineRule="atLeast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2. </w:t>
      </w:r>
      <w:r w:rsidRPr="00261E7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61E72">
        <w:rPr>
          <w:rFonts w:ascii="Times New Roman" w:hAnsi="Times New Roman" w:cs="Times New Roman"/>
          <w:sz w:val="28"/>
          <w:szCs w:val="28"/>
        </w:rPr>
        <w:t>://</w:t>
      </w:r>
      <w:hyperlink r:id="rId6" w:history="1"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261E72">
          <w:rPr>
            <w:rStyle w:val="ac"/>
            <w:rFonts w:ascii="Times New Roman" w:hAnsi="Times New Roman"/>
            <w:sz w:val="28"/>
            <w:szCs w:val="28"/>
          </w:rPr>
          <w:t>.74.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fsin</w:t>
        </w:r>
        <w:proofErr w:type="spellEnd"/>
        <w:r w:rsidRPr="00261E72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su</w:t>
        </w:r>
        <w:proofErr w:type="spellEnd"/>
      </w:hyperlink>
      <w:r w:rsidRPr="00261E72">
        <w:rPr>
          <w:rFonts w:ascii="Times New Roman" w:hAnsi="Times New Roman" w:cs="Times New Roman"/>
          <w:sz w:val="28"/>
          <w:szCs w:val="28"/>
        </w:rPr>
        <w:t>/</w:t>
      </w:r>
    </w:p>
    <w:p w:rsidR="00F16C2A" w:rsidRPr="00261E72" w:rsidRDefault="00F16C2A" w:rsidP="00F16C2A">
      <w:pPr>
        <w:spacing w:line="288" w:lineRule="atLeast"/>
        <w:rPr>
          <w:rFonts w:ascii="Times New Roman" w:hAnsi="Times New Roman" w:cs="Times New Roman"/>
          <w:sz w:val="28"/>
          <w:szCs w:val="28"/>
        </w:rPr>
      </w:pPr>
      <w:r w:rsidRPr="00261E72"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http</w:t>
        </w:r>
        <w:r w:rsidRPr="00261E72">
          <w:rPr>
            <w:rStyle w:val="ac"/>
            <w:rFonts w:ascii="Times New Roman" w:hAnsi="Times New Roman"/>
            <w:sz w:val="28"/>
            <w:szCs w:val="28"/>
          </w:rPr>
          <w:t>://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prokuratura</w:t>
        </w:r>
        <w:proofErr w:type="spellEnd"/>
        <w:r w:rsidRPr="00261E72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261E72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261E72">
          <w:rPr>
            <w:rStyle w:val="ac"/>
            <w:rFonts w:ascii="Times New Roman" w:hAnsi="Times New Roman"/>
            <w:sz w:val="28"/>
            <w:szCs w:val="28"/>
          </w:rPr>
          <w:t>/</w:t>
        </w:r>
      </w:hyperlink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6C2A" w:rsidRDefault="00F16C2A" w:rsidP="00F16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430" w:rsidRDefault="00C21430" w:rsidP="00DF629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21430" w:rsidSect="0081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252"/>
    <w:multiLevelType w:val="hybridMultilevel"/>
    <w:tmpl w:val="9FE6A1E4"/>
    <w:lvl w:ilvl="0" w:tplc="DB42F9D8">
      <w:start w:val="1"/>
      <w:numFmt w:val="decimal"/>
      <w:lvlText w:val="%1."/>
      <w:lvlJc w:val="left"/>
      <w:pPr>
        <w:ind w:left="11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">
    <w:nsid w:val="041B3F47"/>
    <w:multiLevelType w:val="multilevel"/>
    <w:tmpl w:val="FE5C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B30FF"/>
    <w:multiLevelType w:val="hybridMultilevel"/>
    <w:tmpl w:val="EB24699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0C845014"/>
    <w:multiLevelType w:val="multilevel"/>
    <w:tmpl w:val="ACB07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E6DF4"/>
    <w:multiLevelType w:val="hybridMultilevel"/>
    <w:tmpl w:val="3C0CF05E"/>
    <w:lvl w:ilvl="0" w:tplc="980A5440">
      <w:start w:val="1"/>
      <w:numFmt w:val="decimal"/>
      <w:lvlText w:val="%1."/>
      <w:lvlJc w:val="left"/>
      <w:pPr>
        <w:tabs>
          <w:tab w:val="num" w:pos="73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CE00EB8"/>
    <w:multiLevelType w:val="hybridMultilevel"/>
    <w:tmpl w:val="AF1C79D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DD7072"/>
    <w:multiLevelType w:val="hybridMultilevel"/>
    <w:tmpl w:val="386E437E"/>
    <w:lvl w:ilvl="0" w:tplc="83F4B44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11E47B7B"/>
    <w:multiLevelType w:val="hybridMultilevel"/>
    <w:tmpl w:val="0CEADDB2"/>
    <w:lvl w:ilvl="0" w:tplc="9D567D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A1E1544"/>
    <w:multiLevelType w:val="hybridMultilevel"/>
    <w:tmpl w:val="3148117E"/>
    <w:lvl w:ilvl="0" w:tplc="95E61A7A">
      <w:start w:val="1"/>
      <w:numFmt w:val="decimal"/>
      <w:lvlText w:val="%1."/>
      <w:lvlJc w:val="left"/>
      <w:pPr>
        <w:tabs>
          <w:tab w:val="num" w:pos="1117"/>
        </w:tabs>
        <w:ind w:left="397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>
    <w:nsid w:val="1B571FFE"/>
    <w:multiLevelType w:val="hybridMultilevel"/>
    <w:tmpl w:val="CBE8F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9213E5"/>
    <w:multiLevelType w:val="multilevel"/>
    <w:tmpl w:val="EAE29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3C710B"/>
    <w:multiLevelType w:val="hybridMultilevel"/>
    <w:tmpl w:val="3F8071C0"/>
    <w:lvl w:ilvl="0" w:tplc="8EDE3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F5570"/>
    <w:multiLevelType w:val="multilevel"/>
    <w:tmpl w:val="FC2A8E8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457C9F"/>
    <w:multiLevelType w:val="hybridMultilevel"/>
    <w:tmpl w:val="3B208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4F7864"/>
    <w:multiLevelType w:val="hybridMultilevel"/>
    <w:tmpl w:val="F7948E54"/>
    <w:lvl w:ilvl="0" w:tplc="122EE3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30834238"/>
    <w:multiLevelType w:val="hybridMultilevel"/>
    <w:tmpl w:val="69460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B45902"/>
    <w:multiLevelType w:val="multilevel"/>
    <w:tmpl w:val="D3864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81656B"/>
    <w:multiLevelType w:val="hybridMultilevel"/>
    <w:tmpl w:val="4E50D8E8"/>
    <w:lvl w:ilvl="0" w:tplc="6832D54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8">
    <w:nsid w:val="38887AB0"/>
    <w:multiLevelType w:val="hybridMultilevel"/>
    <w:tmpl w:val="D814F624"/>
    <w:lvl w:ilvl="0" w:tplc="73A87F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B062154"/>
    <w:multiLevelType w:val="hybridMultilevel"/>
    <w:tmpl w:val="B5088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811B7"/>
    <w:multiLevelType w:val="hybridMultilevel"/>
    <w:tmpl w:val="3F8071C0"/>
    <w:lvl w:ilvl="0" w:tplc="8EDE3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50467"/>
    <w:multiLevelType w:val="hybridMultilevel"/>
    <w:tmpl w:val="20302B40"/>
    <w:lvl w:ilvl="0" w:tplc="44B8A09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8164160"/>
    <w:multiLevelType w:val="hybridMultilevel"/>
    <w:tmpl w:val="6E5C5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4D3201"/>
    <w:multiLevelType w:val="multilevel"/>
    <w:tmpl w:val="289A15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B4A0953"/>
    <w:multiLevelType w:val="hybridMultilevel"/>
    <w:tmpl w:val="F2740100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025004"/>
    <w:multiLevelType w:val="hybridMultilevel"/>
    <w:tmpl w:val="0D76A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A321A0"/>
    <w:multiLevelType w:val="hybridMultilevel"/>
    <w:tmpl w:val="A712D6A2"/>
    <w:lvl w:ilvl="0" w:tplc="4414029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A2924C2"/>
    <w:multiLevelType w:val="hybridMultilevel"/>
    <w:tmpl w:val="9D4AB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53643"/>
    <w:multiLevelType w:val="hybridMultilevel"/>
    <w:tmpl w:val="3F8071C0"/>
    <w:lvl w:ilvl="0" w:tplc="8EDE3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482C59"/>
    <w:multiLevelType w:val="hybridMultilevel"/>
    <w:tmpl w:val="05305680"/>
    <w:lvl w:ilvl="0" w:tplc="32A07E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A31F5"/>
    <w:multiLevelType w:val="hybridMultilevel"/>
    <w:tmpl w:val="55040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E4637"/>
    <w:multiLevelType w:val="hybridMultilevel"/>
    <w:tmpl w:val="CB563A94"/>
    <w:lvl w:ilvl="0" w:tplc="2FE268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40773"/>
    <w:multiLevelType w:val="multilevel"/>
    <w:tmpl w:val="0BF40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100D4"/>
    <w:multiLevelType w:val="multilevel"/>
    <w:tmpl w:val="FF74B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B63A2D"/>
    <w:multiLevelType w:val="hybridMultilevel"/>
    <w:tmpl w:val="E548A798"/>
    <w:lvl w:ilvl="0" w:tplc="F43C3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335D7"/>
    <w:multiLevelType w:val="hybridMultilevel"/>
    <w:tmpl w:val="9A2C2358"/>
    <w:lvl w:ilvl="0" w:tplc="D16E095E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6">
    <w:nsid w:val="68416618"/>
    <w:multiLevelType w:val="hybridMultilevel"/>
    <w:tmpl w:val="B9EAD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7A4A39"/>
    <w:multiLevelType w:val="multilevel"/>
    <w:tmpl w:val="6288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D94409"/>
    <w:multiLevelType w:val="hybridMultilevel"/>
    <w:tmpl w:val="9D205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2E3C70"/>
    <w:multiLevelType w:val="hybridMultilevel"/>
    <w:tmpl w:val="9CA4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D0806"/>
    <w:multiLevelType w:val="hybridMultilevel"/>
    <w:tmpl w:val="1AE8B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4620DF"/>
    <w:multiLevelType w:val="hybridMultilevel"/>
    <w:tmpl w:val="68F01D6A"/>
    <w:lvl w:ilvl="0" w:tplc="3D3440C2">
      <w:start w:val="1"/>
      <w:numFmt w:val="bullet"/>
      <w:lvlText w:val="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9D30F7"/>
    <w:multiLevelType w:val="multilevel"/>
    <w:tmpl w:val="40349B4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257B13"/>
    <w:multiLevelType w:val="hybridMultilevel"/>
    <w:tmpl w:val="E5E04604"/>
    <w:lvl w:ilvl="0" w:tplc="FECED8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44">
    <w:nsid w:val="79CA0FE9"/>
    <w:multiLevelType w:val="hybridMultilevel"/>
    <w:tmpl w:val="D076F4BC"/>
    <w:lvl w:ilvl="0" w:tplc="996404F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5">
    <w:nsid w:val="7A8E6457"/>
    <w:multiLevelType w:val="hybridMultilevel"/>
    <w:tmpl w:val="56E02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F00D21"/>
    <w:multiLevelType w:val="hybridMultilevel"/>
    <w:tmpl w:val="0FB8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5"/>
  </w:num>
  <w:num w:numId="3">
    <w:abstractNumId w:val="46"/>
  </w:num>
  <w:num w:numId="4">
    <w:abstractNumId w:val="31"/>
  </w:num>
  <w:num w:numId="5">
    <w:abstractNumId w:val="29"/>
  </w:num>
  <w:num w:numId="6">
    <w:abstractNumId w:val="30"/>
  </w:num>
  <w:num w:numId="7">
    <w:abstractNumId w:val="39"/>
  </w:num>
  <w:num w:numId="8">
    <w:abstractNumId w:val="34"/>
  </w:num>
  <w:num w:numId="9">
    <w:abstractNumId w:val="28"/>
  </w:num>
  <w:num w:numId="10">
    <w:abstractNumId w:val="20"/>
  </w:num>
  <w:num w:numId="11">
    <w:abstractNumId w:val="11"/>
  </w:num>
  <w:num w:numId="12">
    <w:abstractNumId w:val="7"/>
  </w:num>
  <w:num w:numId="13">
    <w:abstractNumId w:val="24"/>
  </w:num>
  <w:num w:numId="14">
    <w:abstractNumId w:val="41"/>
  </w:num>
  <w:num w:numId="15">
    <w:abstractNumId w:val="25"/>
  </w:num>
  <w:num w:numId="16">
    <w:abstractNumId w:val="15"/>
  </w:num>
  <w:num w:numId="17">
    <w:abstractNumId w:val="4"/>
  </w:num>
  <w:num w:numId="18">
    <w:abstractNumId w:val="2"/>
  </w:num>
  <w:num w:numId="19">
    <w:abstractNumId w:val="8"/>
  </w:num>
  <w:num w:numId="20">
    <w:abstractNumId w:val="38"/>
  </w:num>
  <w:num w:numId="21">
    <w:abstractNumId w:val="44"/>
  </w:num>
  <w:num w:numId="22">
    <w:abstractNumId w:val="21"/>
  </w:num>
  <w:num w:numId="23">
    <w:abstractNumId w:val="26"/>
  </w:num>
  <w:num w:numId="24">
    <w:abstractNumId w:val="36"/>
  </w:num>
  <w:num w:numId="25">
    <w:abstractNumId w:val="42"/>
  </w:num>
  <w:num w:numId="26">
    <w:abstractNumId w:val="33"/>
  </w:num>
  <w:num w:numId="27">
    <w:abstractNumId w:val="3"/>
  </w:num>
  <w:num w:numId="28">
    <w:abstractNumId w:val="22"/>
  </w:num>
  <w:num w:numId="29">
    <w:abstractNumId w:val="40"/>
  </w:num>
  <w:num w:numId="30">
    <w:abstractNumId w:val="23"/>
  </w:num>
  <w:num w:numId="31">
    <w:abstractNumId w:val="43"/>
  </w:num>
  <w:num w:numId="32">
    <w:abstractNumId w:val="27"/>
  </w:num>
  <w:num w:numId="33">
    <w:abstractNumId w:val="45"/>
  </w:num>
  <w:num w:numId="34">
    <w:abstractNumId w:val="9"/>
  </w:num>
  <w:num w:numId="35">
    <w:abstractNumId w:val="18"/>
  </w:num>
  <w:num w:numId="36">
    <w:abstractNumId w:val="17"/>
  </w:num>
  <w:num w:numId="37">
    <w:abstractNumId w:val="13"/>
  </w:num>
  <w:num w:numId="38">
    <w:abstractNumId w:val="6"/>
  </w:num>
  <w:num w:numId="39">
    <w:abstractNumId w:val="0"/>
  </w:num>
  <w:num w:numId="40">
    <w:abstractNumId w:val="14"/>
  </w:num>
  <w:num w:numId="41">
    <w:abstractNumId w:val="1"/>
  </w:num>
  <w:num w:numId="42">
    <w:abstractNumId w:val="16"/>
  </w:num>
  <w:num w:numId="43">
    <w:abstractNumId w:val="32"/>
  </w:num>
  <w:num w:numId="44">
    <w:abstractNumId w:val="10"/>
  </w:num>
  <w:num w:numId="45">
    <w:abstractNumId w:val="37"/>
  </w:num>
  <w:num w:numId="46">
    <w:abstractNumId w:val="12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C2A"/>
    <w:rsid w:val="002D4240"/>
    <w:rsid w:val="005F2ED9"/>
    <w:rsid w:val="00816C29"/>
    <w:rsid w:val="00C21430"/>
    <w:rsid w:val="00DF629F"/>
    <w:rsid w:val="00F1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29"/>
  </w:style>
  <w:style w:type="paragraph" w:styleId="1">
    <w:name w:val="heading 1"/>
    <w:basedOn w:val="a"/>
    <w:next w:val="a"/>
    <w:link w:val="10"/>
    <w:uiPriority w:val="9"/>
    <w:qFormat/>
    <w:rsid w:val="00F16C2A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16C2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F16C2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F16C2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C2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16C2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16C2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16C2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1">
    <w:name w:val="Знак Знак4"/>
    <w:uiPriority w:val="99"/>
    <w:rsid w:val="00F16C2A"/>
    <w:rPr>
      <w:rFonts w:ascii="Cambria" w:hAnsi="Cambria"/>
      <w:b/>
      <w:color w:val="365F91"/>
      <w:sz w:val="28"/>
    </w:rPr>
  </w:style>
  <w:style w:type="character" w:customStyle="1" w:styleId="31">
    <w:name w:val="Знак Знак3"/>
    <w:uiPriority w:val="99"/>
    <w:rsid w:val="00F16C2A"/>
    <w:rPr>
      <w:rFonts w:ascii="Cambria" w:hAnsi="Cambria"/>
      <w:b/>
      <w:color w:val="4F81BD"/>
      <w:sz w:val="26"/>
    </w:rPr>
  </w:style>
  <w:style w:type="character" w:customStyle="1" w:styleId="21">
    <w:name w:val="Знак Знак2"/>
    <w:uiPriority w:val="99"/>
    <w:rsid w:val="00F16C2A"/>
    <w:rPr>
      <w:rFonts w:ascii="Cambria" w:hAnsi="Cambria"/>
      <w:b/>
      <w:color w:val="4F81BD"/>
    </w:rPr>
  </w:style>
  <w:style w:type="paragraph" w:styleId="a3">
    <w:name w:val="No Spacing"/>
    <w:uiPriority w:val="1"/>
    <w:qFormat/>
    <w:rsid w:val="00F16C2A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Стиль1"/>
    <w:basedOn w:val="1"/>
    <w:uiPriority w:val="99"/>
    <w:rsid w:val="00F16C2A"/>
  </w:style>
  <w:style w:type="character" w:customStyle="1" w:styleId="12">
    <w:name w:val="Стиль1 Знак"/>
    <w:uiPriority w:val="99"/>
    <w:rsid w:val="00F16C2A"/>
    <w:rPr>
      <w:rFonts w:ascii="Cambria" w:hAnsi="Cambria" w:cs="Cambria"/>
      <w:b/>
      <w:bCs/>
      <w:color w:val="365F91"/>
      <w:sz w:val="28"/>
      <w:szCs w:val="28"/>
    </w:rPr>
  </w:style>
  <w:style w:type="paragraph" w:styleId="a4">
    <w:name w:val="List Paragraph"/>
    <w:basedOn w:val="a"/>
    <w:uiPriority w:val="99"/>
    <w:qFormat/>
    <w:rsid w:val="00F16C2A"/>
    <w:pPr>
      <w:spacing w:after="0" w:line="240" w:lineRule="auto"/>
      <w:ind w:left="720"/>
    </w:pPr>
    <w:rPr>
      <w:rFonts w:ascii="Calibri" w:eastAsia="Times New Roman" w:hAnsi="Calibri" w:cs="Calibri"/>
      <w:lang w:eastAsia="en-US"/>
    </w:rPr>
  </w:style>
  <w:style w:type="paragraph" w:styleId="a5">
    <w:name w:val="Body Text Indent"/>
    <w:basedOn w:val="a"/>
    <w:link w:val="a6"/>
    <w:uiPriority w:val="99"/>
    <w:rsid w:val="00F16C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F16C2A"/>
    <w:rPr>
      <w:rFonts w:ascii="Calibri" w:eastAsia="Times New Roman" w:hAnsi="Calibri" w:cs="Times New Roman"/>
      <w:sz w:val="20"/>
      <w:szCs w:val="20"/>
      <w:lang w:eastAsia="en-US"/>
    </w:rPr>
  </w:style>
  <w:style w:type="paragraph" w:styleId="22">
    <w:name w:val="Body Text 2"/>
    <w:basedOn w:val="a"/>
    <w:link w:val="23"/>
    <w:uiPriority w:val="99"/>
    <w:rsid w:val="00F16C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F16C2A"/>
    <w:rPr>
      <w:rFonts w:ascii="Calibri" w:eastAsia="Times New Roman" w:hAnsi="Calibri" w:cs="Times New Roman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rsid w:val="00F16C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16C2A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13">
    <w:name w:val="Знак Знак1"/>
    <w:uiPriority w:val="99"/>
    <w:semiHidden/>
    <w:rsid w:val="00F16C2A"/>
    <w:rPr>
      <w:sz w:val="22"/>
      <w:lang w:eastAsia="en-US"/>
    </w:rPr>
  </w:style>
  <w:style w:type="paragraph" w:styleId="a9">
    <w:name w:val="footer"/>
    <w:basedOn w:val="a"/>
    <w:link w:val="aa"/>
    <w:uiPriority w:val="99"/>
    <w:rsid w:val="00F16C2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16C2A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b">
    <w:name w:val="Знак Знак"/>
    <w:uiPriority w:val="99"/>
    <w:rsid w:val="00F16C2A"/>
    <w:rPr>
      <w:sz w:val="22"/>
      <w:lang w:eastAsia="en-US"/>
    </w:rPr>
  </w:style>
  <w:style w:type="character" w:styleId="ac">
    <w:name w:val="Hyperlink"/>
    <w:uiPriority w:val="99"/>
    <w:rsid w:val="00F16C2A"/>
    <w:rPr>
      <w:rFonts w:cs="Times New Roman"/>
      <w:color w:val="0000FF"/>
      <w:u w:val="single"/>
    </w:rPr>
  </w:style>
  <w:style w:type="paragraph" w:customStyle="1" w:styleId="24">
    <w:name w:val="Знак2"/>
    <w:basedOn w:val="a"/>
    <w:uiPriority w:val="99"/>
    <w:rsid w:val="00F16C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F16C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F16C2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F16C2A"/>
    <w:rPr>
      <w:rFonts w:ascii="Calibri" w:eastAsia="Times New Roman" w:hAnsi="Calibri" w:cs="Times New Roman"/>
      <w:sz w:val="20"/>
      <w:szCs w:val="20"/>
      <w:lang w:eastAsia="en-US"/>
    </w:rPr>
  </w:style>
  <w:style w:type="paragraph" w:styleId="25">
    <w:name w:val="List 2"/>
    <w:basedOn w:val="a"/>
    <w:uiPriority w:val="99"/>
    <w:rsid w:val="00F16C2A"/>
    <w:pPr>
      <w:spacing w:after="0" w:line="240" w:lineRule="auto"/>
      <w:ind w:left="566" w:hanging="283"/>
    </w:pPr>
    <w:rPr>
      <w:rFonts w:ascii="Calibri" w:eastAsia="Times New Roman" w:hAnsi="Calibri" w:cs="Calibri"/>
      <w:sz w:val="24"/>
      <w:szCs w:val="24"/>
    </w:rPr>
  </w:style>
  <w:style w:type="character" w:styleId="af0">
    <w:name w:val="footnote reference"/>
    <w:uiPriority w:val="99"/>
    <w:semiHidden/>
    <w:rsid w:val="00F16C2A"/>
    <w:rPr>
      <w:rFonts w:cs="Times New Roman"/>
      <w:vertAlign w:val="superscript"/>
    </w:rPr>
  </w:style>
  <w:style w:type="table" w:styleId="af1">
    <w:name w:val="Table Grid"/>
    <w:basedOn w:val="a1"/>
    <w:rsid w:val="00F16C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3">
    <w:name w:val="blk3"/>
    <w:rsid w:val="00F16C2A"/>
    <w:rPr>
      <w:vanish w:val="0"/>
      <w:webHidden w:val="0"/>
      <w:specVanish w:val="0"/>
    </w:rPr>
  </w:style>
  <w:style w:type="character" w:styleId="af2">
    <w:name w:val="Strong"/>
    <w:uiPriority w:val="22"/>
    <w:qFormat/>
    <w:rsid w:val="00F16C2A"/>
    <w:rPr>
      <w:b/>
      <w:bCs/>
    </w:rPr>
  </w:style>
  <w:style w:type="character" w:styleId="HTML">
    <w:name w:val="HTML Cite"/>
    <w:uiPriority w:val="99"/>
    <w:semiHidden/>
    <w:unhideWhenUsed/>
    <w:rsid w:val="00F16C2A"/>
    <w:rPr>
      <w:i w:val="0"/>
      <w:iCs w:val="0"/>
      <w:color w:val="009030"/>
    </w:rPr>
  </w:style>
  <w:style w:type="character" w:styleId="af3">
    <w:name w:val="page number"/>
    <w:rsid w:val="00F16C2A"/>
  </w:style>
  <w:style w:type="paragraph" w:customStyle="1" w:styleId="14">
    <w:name w:val="Обычный1"/>
    <w:rsid w:val="00F16C2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2">
    <w:name w:val="Body Text 3"/>
    <w:basedOn w:val="a"/>
    <w:link w:val="33"/>
    <w:rsid w:val="00F16C2A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16C2A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okuratu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74.fsin.su" TargetMode="External"/><Relationship Id="rId5" Type="http://schemas.openxmlformats.org/officeDocument/2006/relationships/hyperlink" Target="http://www.pfrf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840</Words>
  <Characters>4788</Characters>
  <Application>Microsoft Office Word</Application>
  <DocSecurity>0</DocSecurity>
  <Lines>39</Lines>
  <Paragraphs>11</Paragraphs>
  <ScaleCrop>false</ScaleCrop>
  <Company>ZlatIK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2017-12-07T11:25:00Z</dcterms:created>
  <dcterms:modified xsi:type="dcterms:W3CDTF">2017-12-26T03:42:00Z</dcterms:modified>
</cp:coreProperties>
</file>